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РОССИЙСКАЯ ФЕДЕРАЦИЯ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РОСТОВСКАЯ ОБЛАСТЬ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МЯСНИКОВСКИЙ РАЙОН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АДМИНИСТРАЦИЯ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КАЛИНИНСКОГО СЕЛЬСКОГО ПОСЕЛЕНИЯ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ПОСТАНОВЛЕНИЕ</w:t>
      </w:r>
    </w:p>
    <w:p w:rsidR="00C4452D" w:rsidRPr="003B6E49" w:rsidRDefault="00C4452D" w:rsidP="00C4452D">
      <w:pPr>
        <w:pStyle w:val="ConsPlusTitle"/>
        <w:rPr>
          <w:b w:val="0"/>
          <w:bCs w:val="0"/>
          <w:sz w:val="28"/>
          <w:szCs w:val="28"/>
        </w:rPr>
      </w:pPr>
    </w:p>
    <w:p w:rsidR="00C4452D" w:rsidRPr="00FA15EF" w:rsidRDefault="00CE233B" w:rsidP="00C4452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15</w:t>
      </w:r>
      <w:r w:rsidR="00FA15EF" w:rsidRPr="00FA15EF">
        <w:rPr>
          <w:b w:val="0"/>
          <w:bCs w:val="0"/>
          <w:sz w:val="28"/>
          <w:szCs w:val="28"/>
        </w:rPr>
        <w:t>.0</w:t>
      </w:r>
      <w:r>
        <w:rPr>
          <w:b w:val="0"/>
          <w:bCs w:val="0"/>
          <w:sz w:val="28"/>
          <w:szCs w:val="28"/>
        </w:rPr>
        <w:t>5</w:t>
      </w:r>
      <w:r w:rsidR="00FA15EF" w:rsidRPr="00FA15EF">
        <w:rPr>
          <w:b w:val="0"/>
          <w:bCs w:val="0"/>
          <w:sz w:val="28"/>
          <w:szCs w:val="28"/>
        </w:rPr>
        <w:t>.202</w:t>
      </w:r>
      <w:r w:rsidR="005C2FA3">
        <w:rPr>
          <w:b w:val="0"/>
          <w:bCs w:val="0"/>
          <w:sz w:val="28"/>
          <w:szCs w:val="28"/>
        </w:rPr>
        <w:t>6</w:t>
      </w:r>
      <w:r w:rsidR="00FA15EF" w:rsidRPr="00FA15EF">
        <w:rPr>
          <w:b w:val="0"/>
          <w:bCs w:val="0"/>
          <w:sz w:val="28"/>
          <w:szCs w:val="28"/>
        </w:rPr>
        <w:t>г.</w:t>
      </w:r>
      <w:r w:rsidR="00C4452D" w:rsidRPr="00FA15EF">
        <w:rPr>
          <w:b w:val="0"/>
          <w:bCs w:val="0"/>
          <w:sz w:val="28"/>
          <w:szCs w:val="28"/>
        </w:rPr>
        <w:t xml:space="preserve">           </w:t>
      </w:r>
      <w:r w:rsidR="00DA2D7A" w:rsidRPr="00FA15EF">
        <w:rPr>
          <w:b w:val="0"/>
          <w:bCs w:val="0"/>
          <w:sz w:val="28"/>
          <w:szCs w:val="28"/>
        </w:rPr>
        <w:t xml:space="preserve">      </w:t>
      </w:r>
      <w:r w:rsidR="00C4452D" w:rsidRPr="00FA15EF">
        <w:rPr>
          <w:b w:val="0"/>
          <w:bCs w:val="0"/>
          <w:sz w:val="28"/>
          <w:szCs w:val="28"/>
        </w:rPr>
        <w:t xml:space="preserve">        </w:t>
      </w:r>
      <w:r w:rsidR="00FA15EF" w:rsidRPr="00FA15EF">
        <w:rPr>
          <w:b w:val="0"/>
          <w:bCs w:val="0"/>
          <w:sz w:val="28"/>
          <w:szCs w:val="28"/>
        </w:rPr>
        <w:t xml:space="preserve">                 </w:t>
      </w:r>
      <w:r w:rsidR="00C4452D" w:rsidRPr="00FA15EF">
        <w:rPr>
          <w:b w:val="0"/>
          <w:bCs w:val="0"/>
          <w:sz w:val="28"/>
          <w:szCs w:val="28"/>
        </w:rPr>
        <w:t xml:space="preserve">№ </w:t>
      </w:r>
      <w:r w:rsidR="003B6E49" w:rsidRPr="00FA15EF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49</w:t>
      </w:r>
      <w:r w:rsidR="003B6E49" w:rsidRPr="00FA15EF">
        <w:rPr>
          <w:b w:val="0"/>
          <w:bCs w:val="0"/>
          <w:sz w:val="28"/>
          <w:szCs w:val="28"/>
        </w:rPr>
        <w:t xml:space="preserve"> </w:t>
      </w:r>
      <w:r w:rsidR="009F473E" w:rsidRPr="00FA15EF">
        <w:rPr>
          <w:b w:val="0"/>
          <w:bCs w:val="0"/>
          <w:sz w:val="28"/>
          <w:szCs w:val="28"/>
        </w:rPr>
        <w:t xml:space="preserve"> </w:t>
      </w:r>
      <w:r w:rsidR="00FA15EF">
        <w:rPr>
          <w:b w:val="0"/>
          <w:bCs w:val="0"/>
          <w:sz w:val="28"/>
          <w:szCs w:val="28"/>
        </w:rPr>
        <w:t xml:space="preserve">      </w:t>
      </w:r>
      <w:r w:rsidR="009F473E" w:rsidRPr="00FA15EF">
        <w:rPr>
          <w:b w:val="0"/>
          <w:bCs w:val="0"/>
          <w:sz w:val="28"/>
          <w:szCs w:val="28"/>
        </w:rPr>
        <w:t xml:space="preserve"> </w:t>
      </w:r>
      <w:r w:rsidR="003B6E49" w:rsidRPr="00FA15EF">
        <w:rPr>
          <w:b w:val="0"/>
          <w:bCs w:val="0"/>
          <w:sz w:val="28"/>
          <w:szCs w:val="28"/>
        </w:rPr>
        <w:t xml:space="preserve">       </w:t>
      </w:r>
      <w:r w:rsidR="00C4452D" w:rsidRPr="00FA15EF">
        <w:rPr>
          <w:b w:val="0"/>
          <w:bCs w:val="0"/>
          <w:sz w:val="28"/>
          <w:szCs w:val="28"/>
        </w:rPr>
        <w:t xml:space="preserve">            </w:t>
      </w:r>
      <w:r w:rsidR="002A3F6C" w:rsidRPr="00FA15E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 w:rsidR="00C4452D" w:rsidRPr="00FA15EF">
        <w:rPr>
          <w:b w:val="0"/>
          <w:bCs w:val="0"/>
          <w:sz w:val="28"/>
          <w:szCs w:val="28"/>
        </w:rPr>
        <w:t xml:space="preserve">      </w:t>
      </w:r>
      <w:r w:rsidR="00A8188B" w:rsidRPr="00FA15EF">
        <w:rPr>
          <w:b w:val="0"/>
          <w:bCs w:val="0"/>
          <w:sz w:val="28"/>
          <w:szCs w:val="28"/>
        </w:rPr>
        <w:t xml:space="preserve">   </w:t>
      </w:r>
      <w:r w:rsidR="00C4452D" w:rsidRPr="00FA15EF">
        <w:rPr>
          <w:b w:val="0"/>
          <w:bCs w:val="0"/>
          <w:sz w:val="28"/>
          <w:szCs w:val="28"/>
        </w:rPr>
        <w:t xml:space="preserve"> </w:t>
      </w:r>
      <w:r w:rsidR="00B8103C" w:rsidRPr="00FA15EF">
        <w:rPr>
          <w:b w:val="0"/>
          <w:bCs w:val="0"/>
          <w:sz w:val="28"/>
          <w:szCs w:val="28"/>
        </w:rPr>
        <w:t xml:space="preserve">х. </w:t>
      </w:r>
      <w:r w:rsidR="003B6E49" w:rsidRPr="00FA15EF">
        <w:rPr>
          <w:b w:val="0"/>
          <w:bCs w:val="0"/>
          <w:sz w:val="28"/>
          <w:szCs w:val="28"/>
        </w:rPr>
        <w:t>Калинин</w:t>
      </w:r>
    </w:p>
    <w:p w:rsidR="00A80D25" w:rsidRPr="00DA2D7A" w:rsidRDefault="00A80D25" w:rsidP="00D86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110" w:rsidRPr="00DA2D7A" w:rsidRDefault="00E66110" w:rsidP="00BB6B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7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</w:p>
    <w:p w:rsidR="00E66110" w:rsidRPr="00DA2D7A" w:rsidRDefault="00E66110" w:rsidP="00BB6B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gramStart"/>
      <w:r w:rsidR="003B6E49" w:rsidRPr="00DA2D7A">
        <w:rPr>
          <w:rFonts w:ascii="Times New Roman" w:hAnsi="Times New Roman" w:cs="Times New Roman"/>
          <w:b/>
          <w:bCs/>
          <w:sz w:val="28"/>
          <w:szCs w:val="28"/>
        </w:rPr>
        <w:t>Калинин</w:t>
      </w:r>
      <w:r w:rsidR="00B8103C" w:rsidRPr="00DA2D7A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gramEnd"/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</w:p>
    <w:p w:rsidR="00A80D25" w:rsidRPr="00DA2D7A" w:rsidRDefault="00E66110" w:rsidP="00BB6B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от </w:t>
      </w:r>
      <w:r w:rsidR="00A8188B" w:rsidRPr="00DA2D7A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DA2D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6E49" w:rsidRPr="00DA2D7A">
        <w:rPr>
          <w:rFonts w:ascii="Times New Roman" w:hAnsi="Times New Roman" w:cs="Times New Roman"/>
          <w:b/>
          <w:bCs/>
          <w:sz w:val="28"/>
          <w:szCs w:val="28"/>
        </w:rPr>
        <w:t>12.2021</w:t>
      </w:r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F90F71"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 93</w:t>
      </w:r>
    </w:p>
    <w:p w:rsidR="004F206B" w:rsidRPr="003B6E49" w:rsidRDefault="004F206B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F6C" w:rsidRDefault="000F27A4" w:rsidP="00E6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В соответствии со статьей 160¹ Бюджетного кодекса Российской Федерации, </w:t>
      </w:r>
      <w:r w:rsidR="00DA2D7A">
        <w:rPr>
          <w:rFonts w:ascii="Times New Roman" w:hAnsi="Times New Roman" w:cs="Times New Roman"/>
          <w:sz w:val="28"/>
          <w:szCs w:val="28"/>
        </w:rPr>
        <w:t>П</w:t>
      </w:r>
      <w:r w:rsidRPr="003B6E4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A2D7A" w:rsidRDefault="00DA2D7A" w:rsidP="00E6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A4" w:rsidRPr="003B6E49" w:rsidRDefault="000F27A4" w:rsidP="00DA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27A4" w:rsidRPr="003B6E49" w:rsidRDefault="000F27A4" w:rsidP="000F2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7A4" w:rsidRPr="003B6E49" w:rsidRDefault="000F27A4" w:rsidP="00E66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1.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A57A2" w:rsidRPr="003B6E49">
        <w:rPr>
          <w:rFonts w:ascii="Times New Roman" w:hAnsi="Times New Roman" w:cs="Times New Roman"/>
          <w:sz w:val="28"/>
          <w:szCs w:val="28"/>
        </w:rPr>
        <w:t>29</w:t>
      </w:r>
      <w:r w:rsidR="00E66110" w:rsidRPr="003B6E49">
        <w:rPr>
          <w:rFonts w:ascii="Times New Roman" w:hAnsi="Times New Roman" w:cs="Times New Roman"/>
          <w:sz w:val="28"/>
          <w:szCs w:val="28"/>
        </w:rPr>
        <w:t>.</w:t>
      </w:r>
      <w:r w:rsidR="00F90F71">
        <w:rPr>
          <w:rFonts w:ascii="Times New Roman" w:hAnsi="Times New Roman" w:cs="Times New Roman"/>
          <w:sz w:val="28"/>
          <w:szCs w:val="28"/>
        </w:rPr>
        <w:t>12</w:t>
      </w:r>
      <w:r w:rsidR="00E66110" w:rsidRPr="003B6E49">
        <w:rPr>
          <w:rFonts w:ascii="Times New Roman" w:hAnsi="Times New Roman" w:cs="Times New Roman"/>
          <w:sz w:val="28"/>
          <w:szCs w:val="28"/>
        </w:rPr>
        <w:t>.20</w:t>
      </w:r>
      <w:r w:rsidR="00F90F71">
        <w:rPr>
          <w:rFonts w:ascii="Times New Roman" w:hAnsi="Times New Roman" w:cs="Times New Roman"/>
          <w:sz w:val="28"/>
          <w:szCs w:val="28"/>
        </w:rPr>
        <w:t>21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№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F90F71">
        <w:rPr>
          <w:rFonts w:ascii="Times New Roman" w:hAnsi="Times New Roman" w:cs="Times New Roman"/>
          <w:sz w:val="28"/>
          <w:szCs w:val="28"/>
        </w:rPr>
        <w:t>93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«О</w:t>
      </w:r>
      <w:r w:rsidR="00423F69" w:rsidRPr="003B6E49">
        <w:rPr>
          <w:rFonts w:ascii="Times New Roman" w:hAnsi="Times New Roman" w:cs="Times New Roman"/>
          <w:sz w:val="28"/>
          <w:szCs w:val="28"/>
        </w:rPr>
        <w:t>б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утверждении </w:t>
      </w:r>
      <w:proofErr w:type="gramStart"/>
      <w:r w:rsidR="00E66110" w:rsidRPr="003B6E49">
        <w:rPr>
          <w:rFonts w:ascii="Times New Roman" w:hAnsi="Times New Roman" w:cs="Times New Roman"/>
          <w:sz w:val="28"/>
          <w:szCs w:val="28"/>
        </w:rPr>
        <w:t>Методик</w:t>
      </w:r>
      <w:r w:rsidR="00AA57A2" w:rsidRPr="003B6E49">
        <w:rPr>
          <w:rFonts w:ascii="Times New Roman" w:hAnsi="Times New Roman" w:cs="Times New Roman"/>
          <w:sz w:val="28"/>
          <w:szCs w:val="28"/>
        </w:rPr>
        <w:t>и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 доходов 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F90F71" w:rsidRPr="00F90F71">
        <w:t xml:space="preserve"> </w:t>
      </w:r>
      <w:proofErr w:type="spellStart"/>
      <w:r w:rsidR="00F90F71" w:rsidRPr="00F90F7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F90F71" w:rsidRPr="00F90F7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6110" w:rsidRPr="003B6E49">
        <w:rPr>
          <w:rFonts w:ascii="Times New Roman" w:hAnsi="Times New Roman" w:cs="Times New Roman"/>
          <w:sz w:val="28"/>
          <w:szCs w:val="28"/>
        </w:rPr>
        <w:t>, закрепленных за главным администратором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- Администрацией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поселения» изменения</w:t>
      </w:r>
      <w:r w:rsidR="00083D96">
        <w:rPr>
          <w:rFonts w:ascii="Times New Roman" w:hAnsi="Times New Roman" w:cs="Times New Roman"/>
          <w:sz w:val="28"/>
          <w:szCs w:val="28"/>
        </w:rPr>
        <w:t>,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B97F1F">
        <w:rPr>
          <w:rFonts w:ascii="Times New Roman" w:hAnsi="Times New Roman" w:cs="Times New Roman"/>
          <w:sz w:val="28"/>
          <w:szCs w:val="28"/>
        </w:rPr>
        <w:t xml:space="preserve">в приложение к методике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Pr="003B6E4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D2A50" w:rsidRPr="003B6E49" w:rsidRDefault="00CD2A50" w:rsidP="00CD2A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36C2D" w:rsidRPr="003B6E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применяется к правоотношениям, возникшим с 01 января 202</w:t>
      </w:r>
      <w:r w:rsidR="00B97F1F">
        <w:rPr>
          <w:rFonts w:ascii="Times New Roman" w:hAnsi="Times New Roman" w:cs="Times New Roman"/>
          <w:sz w:val="28"/>
          <w:szCs w:val="28"/>
        </w:rPr>
        <w:t>4</w:t>
      </w:r>
      <w:r w:rsidR="00536C2D" w:rsidRPr="003B6E4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80D25" w:rsidRPr="003B6E49" w:rsidRDefault="00CD2A50" w:rsidP="00CD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3B6E49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 начальника сектора экономики и финансов Администрации </w:t>
      </w:r>
      <w:r w:rsidR="003B6E49" w:rsidRPr="003B6E49">
        <w:rPr>
          <w:rFonts w:ascii="Times New Roman" w:eastAsia="Calibri" w:hAnsi="Times New Roman" w:cs="Times New Roman"/>
          <w:sz w:val="28"/>
          <w:szCs w:val="28"/>
        </w:rPr>
        <w:t>Калинин</w:t>
      </w: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</w:t>
      </w:r>
      <w:proofErr w:type="spellStart"/>
      <w:r w:rsidR="002A3F6C">
        <w:rPr>
          <w:rFonts w:ascii="Times New Roman" w:eastAsia="Calibri" w:hAnsi="Times New Roman" w:cs="Times New Roman"/>
          <w:sz w:val="28"/>
          <w:szCs w:val="28"/>
        </w:rPr>
        <w:t>Гадзиян</w:t>
      </w:r>
      <w:proofErr w:type="spellEnd"/>
      <w:r w:rsidR="002A3F6C"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A80D25" w:rsidRDefault="00A80D25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2D7A" w:rsidRPr="003B6E49" w:rsidRDefault="00DA2D7A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D25" w:rsidRPr="003B6E49" w:rsidRDefault="00B97F1F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0D5551" w:rsidRPr="003B6E49" w:rsidRDefault="003B6E49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22E5">
        <w:rPr>
          <w:rFonts w:ascii="Times New Roman" w:hAnsi="Times New Roman" w:cs="Times New Roman"/>
          <w:sz w:val="28"/>
          <w:szCs w:val="28"/>
        </w:rPr>
        <w:t xml:space="preserve">    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FF1" w:rsidRPr="003B6E49">
        <w:rPr>
          <w:rFonts w:ascii="Times New Roman" w:hAnsi="Times New Roman" w:cs="Times New Roman"/>
          <w:sz w:val="28"/>
          <w:szCs w:val="28"/>
        </w:rPr>
        <w:t xml:space="preserve">    </w:t>
      </w:r>
      <w:r w:rsidR="00FA15EF">
        <w:rPr>
          <w:rFonts w:ascii="Times New Roman" w:hAnsi="Times New Roman" w:cs="Times New Roman"/>
          <w:sz w:val="28"/>
          <w:szCs w:val="28"/>
        </w:rPr>
        <w:t xml:space="preserve"> 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</w:t>
      </w:r>
      <w:r w:rsidR="00B97F1F">
        <w:rPr>
          <w:rFonts w:ascii="Times New Roman" w:hAnsi="Times New Roman" w:cs="Times New Roman"/>
          <w:sz w:val="28"/>
          <w:szCs w:val="28"/>
        </w:rPr>
        <w:t>И.Е.</w:t>
      </w:r>
      <w:r w:rsidR="00FA1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F1F">
        <w:rPr>
          <w:rFonts w:ascii="Times New Roman" w:hAnsi="Times New Roman" w:cs="Times New Roman"/>
          <w:sz w:val="28"/>
          <w:szCs w:val="28"/>
        </w:rPr>
        <w:t>Бабиян</w:t>
      </w:r>
      <w:proofErr w:type="spellEnd"/>
    </w:p>
    <w:p w:rsidR="00DA2D7A" w:rsidRDefault="00DA2D7A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2272A" w:rsidRPr="003B6E49" w:rsidRDefault="0082272A" w:rsidP="000D7BE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72A" w:rsidRPr="003B6E49" w:rsidSect="00F90F71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3FCC" w:rsidRPr="003B6E49" w:rsidRDefault="00083D96" w:rsidP="00EA3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2272A" w:rsidRPr="003B6E49">
        <w:rPr>
          <w:rFonts w:ascii="Times New Roman" w:hAnsi="Times New Roman" w:cs="Times New Roman"/>
          <w:sz w:val="28"/>
          <w:szCs w:val="28"/>
        </w:rPr>
        <w:t>Приложение</w:t>
      </w:r>
      <w:r w:rsidR="00A95EF2" w:rsidRPr="003B6E49">
        <w:rPr>
          <w:rFonts w:ascii="Times New Roman" w:hAnsi="Times New Roman" w:cs="Times New Roman"/>
          <w:sz w:val="28"/>
          <w:szCs w:val="28"/>
        </w:rPr>
        <w:t xml:space="preserve"> к методике</w:t>
      </w:r>
      <w:r w:rsidR="00FA1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BE7" w:rsidRPr="003B6E49" w:rsidRDefault="000D7BE7" w:rsidP="000D7B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МЕТОДИКА</w:t>
      </w:r>
    </w:p>
    <w:p w:rsidR="000D7BE7" w:rsidRPr="003B6E49" w:rsidRDefault="000D7BE7" w:rsidP="000D7BE7">
      <w:pPr>
        <w:ind w:firstLine="851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доходов, администрирование которых осуществляет 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B6E49">
        <w:rPr>
          <w:rFonts w:ascii="Times New Roman" w:hAnsi="Times New Roman" w:cs="Times New Roman"/>
          <w:sz w:val="28"/>
          <w:szCs w:val="28"/>
        </w:rPr>
        <w:t xml:space="preserve">- главный администратор доходов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6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E4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3B6E49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1537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67"/>
        <w:gridCol w:w="1701"/>
        <w:gridCol w:w="1662"/>
        <w:gridCol w:w="2551"/>
        <w:gridCol w:w="1134"/>
        <w:gridCol w:w="2352"/>
        <w:gridCol w:w="2374"/>
        <w:gridCol w:w="2470"/>
      </w:tblGrid>
      <w:tr w:rsidR="000D7BE7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№</w:t>
            </w:r>
            <w:r w:rsidR="00DA2D7A" w:rsidRPr="00DA2D7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2D7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A2D7A">
              <w:rPr>
                <w:sz w:val="20"/>
                <w:szCs w:val="20"/>
              </w:rPr>
              <w:t>/</w:t>
            </w:r>
            <w:proofErr w:type="spellStart"/>
            <w:r w:rsidRPr="00DA2D7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КБК </w:t>
            </w:r>
            <w:hyperlink w:anchor="Par185" w:tooltip="&lt;1&gt; Код бюджетной классификации доходов без пробелов и кода главы главного администратора доходов бюджета." w:history="1">
              <w:r w:rsidRPr="00DA2D7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Наименование КБК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Наименование метода расчета </w:t>
            </w:r>
            <w:hyperlink w:anchor="Par186" w:tooltip="&lt;2&gt; Характеристика метода расчета прогнозного объема поступлений (определяемая в соответствии с подпунктом &quot;в&quot;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" w:history="1">
              <w:r w:rsidRPr="00DA2D7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Формула расчета </w:t>
            </w:r>
            <w:hyperlink w:anchor="Par187" w:tooltip="&lt;3&gt; Формула расчета прогнозируемого объема поступлений (при наличии)." w:history="1">
              <w:r w:rsidRPr="00DA2D7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Алгоритм расчета </w:t>
            </w:r>
            <w:hyperlink w:anchor="Par188" w:tooltip="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" w:history="1">
              <w:r w:rsidRPr="00DA2D7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Описание показателей </w:t>
            </w:r>
            <w:hyperlink w:anchor="Par189" w:tooltip="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" w:history="1">
              <w:r w:rsidRPr="00DA2D7A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7009F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sz w:val="20"/>
                <w:szCs w:val="20"/>
              </w:rPr>
              <w:t>Калинин</w:t>
            </w:r>
            <w:r w:rsidR="00B8103C" w:rsidRPr="00DA2D7A">
              <w:rPr>
                <w:sz w:val="20"/>
                <w:szCs w:val="20"/>
              </w:rPr>
              <w:t>ского</w:t>
            </w:r>
            <w:r w:rsidRPr="00DA2D7A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1 08 04020 01 1000 110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Пгос.=Отек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>.*</w:t>
            </w:r>
            <w:proofErr w:type="spellStart"/>
            <w:r w:rsidRPr="00DA2D7A">
              <w:rPr>
                <w:color w:val="000000"/>
                <w:sz w:val="20"/>
                <w:szCs w:val="20"/>
              </w:rPr>
              <w:t>Кин+</w:t>
            </w:r>
            <w:proofErr w:type="spellEnd"/>
            <w:proofErr w:type="gramStart"/>
            <w:r w:rsidRPr="00DA2D7A">
              <w:rPr>
                <w:color w:val="000000"/>
                <w:sz w:val="20"/>
                <w:szCs w:val="20"/>
              </w:rPr>
              <w:t>/-</w:t>
            </w:r>
            <w:proofErr w:type="gramEnd"/>
            <w:r w:rsidRPr="00DA2D7A">
              <w:rPr>
                <w:color w:val="000000"/>
                <w:sz w:val="20"/>
                <w:szCs w:val="20"/>
              </w:rPr>
              <w:t>Д, где:</w:t>
            </w:r>
          </w:p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 расчета определяется исходя из ожидаемого объема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поступлений в текущем финансовом году, скорректированного с учетом индекса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потребительских цен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области.</w:t>
            </w:r>
          </w:p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 xml:space="preserve">. – сумма государственной пошлины, прогнозируемая к поступлению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="00BF3D59" w:rsidRPr="00DA2D7A">
              <w:rPr>
                <w:color w:val="000000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Отек</w:t>
            </w:r>
            <w:proofErr w:type="gramStart"/>
            <w:r w:rsidRPr="00DA2D7A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DA2D7A">
              <w:rPr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DA2D7A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DA2D7A">
              <w:rPr>
                <w:color w:val="000000"/>
                <w:sz w:val="20"/>
                <w:szCs w:val="20"/>
              </w:rPr>
              <w:t xml:space="preserve">жидаемое поступление государственной пошлины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="00BF3D59" w:rsidRPr="00DA2D7A">
              <w:rPr>
                <w:color w:val="000000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 xml:space="preserve"> района в текущем финансовом году;</w:t>
            </w:r>
          </w:p>
          <w:p w:rsidR="007009F4" w:rsidRPr="00DA2D7A" w:rsidRDefault="007009F4" w:rsidP="00DA2D7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A2D7A">
              <w:rPr>
                <w:sz w:val="20"/>
                <w:szCs w:val="20"/>
              </w:rPr>
              <w:t>Кин</w:t>
            </w:r>
            <w:proofErr w:type="spellEnd"/>
            <w:r w:rsidRPr="00DA2D7A">
              <w:rPr>
                <w:sz w:val="20"/>
                <w:szCs w:val="20"/>
              </w:rPr>
              <w:t xml:space="preserve"> – уровень инфляции, установленный Областным законом о бюджете Ростовской области;</w:t>
            </w:r>
          </w:p>
          <w:p w:rsidR="007009F4" w:rsidRPr="00DA2D7A" w:rsidRDefault="007009F4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– дополнительные</w:t>
            </w:r>
            <w:proofErr w:type="gramStart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(+) </w:t>
            </w:r>
            <w:proofErr w:type="gramEnd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выпадающие (-) доходы местного бюджета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государственной пошлине в прогнозируемом году, связанные с изменениями налогового и бюджетного законодательства.</w:t>
            </w:r>
          </w:p>
        </w:tc>
      </w:tr>
      <w:tr w:rsidR="007009F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1 08 04020 01 4000 110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Пгос.=Отек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>.*</w:t>
            </w:r>
            <w:proofErr w:type="spellStart"/>
            <w:r w:rsidRPr="00DA2D7A">
              <w:rPr>
                <w:color w:val="000000"/>
                <w:sz w:val="20"/>
                <w:szCs w:val="20"/>
              </w:rPr>
              <w:t>Кин+</w:t>
            </w:r>
            <w:proofErr w:type="spellEnd"/>
            <w:proofErr w:type="gramStart"/>
            <w:r w:rsidRPr="00DA2D7A">
              <w:rPr>
                <w:color w:val="000000"/>
                <w:sz w:val="20"/>
                <w:szCs w:val="20"/>
              </w:rPr>
              <w:t>/-</w:t>
            </w:r>
            <w:proofErr w:type="gramEnd"/>
            <w:r w:rsidRPr="00DA2D7A">
              <w:rPr>
                <w:color w:val="000000"/>
                <w:sz w:val="20"/>
                <w:szCs w:val="20"/>
              </w:rPr>
              <w:t>Д, где:</w:t>
            </w:r>
          </w:p>
          <w:p w:rsidR="007009F4" w:rsidRPr="00DA2D7A" w:rsidRDefault="007009F4" w:rsidP="00DA2D7A">
            <w:pPr>
              <w:pStyle w:val="ConsPlusNormal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 расчета определяется исходя из ожидаемого объема</w:t>
            </w:r>
            <w:r w:rsidR="003F74B2"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поступлений в текущем финансовом году, скорректированного с учетом индекса</w:t>
            </w:r>
            <w:r w:rsidR="003F74B2"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потребительских цен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области.</w:t>
            </w:r>
          </w:p>
          <w:p w:rsidR="007009F4" w:rsidRPr="00DA2D7A" w:rsidRDefault="007009F4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 xml:space="preserve">. – сумма государственной пошлины, прогнозируемая к поступлению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="00BF3D59" w:rsidRPr="00DA2D7A">
              <w:rPr>
                <w:color w:val="000000"/>
                <w:sz w:val="20"/>
                <w:szCs w:val="20"/>
              </w:rPr>
              <w:t>Мясниковского</w:t>
            </w:r>
            <w:proofErr w:type="spellEnd"/>
            <w:r w:rsidR="00BF3D59" w:rsidRPr="00DA2D7A">
              <w:rPr>
                <w:color w:val="000000"/>
                <w:sz w:val="20"/>
                <w:szCs w:val="20"/>
              </w:rPr>
              <w:t xml:space="preserve"> </w:t>
            </w:r>
            <w:r w:rsidRPr="00DA2D7A">
              <w:rPr>
                <w:color w:val="000000"/>
                <w:sz w:val="20"/>
                <w:szCs w:val="20"/>
              </w:rPr>
              <w:t>района;</w:t>
            </w:r>
          </w:p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Отек</w:t>
            </w:r>
            <w:proofErr w:type="gramStart"/>
            <w:r w:rsidRPr="00DA2D7A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DA2D7A">
              <w:rPr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DA2D7A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DA2D7A">
              <w:rPr>
                <w:color w:val="000000"/>
                <w:sz w:val="20"/>
                <w:szCs w:val="20"/>
              </w:rPr>
              <w:t xml:space="preserve">жидаемое поступление государственной пошлины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="00BF3D59" w:rsidRPr="00DA2D7A">
              <w:rPr>
                <w:color w:val="000000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 xml:space="preserve"> района в текущем финансовом году;</w:t>
            </w:r>
          </w:p>
          <w:p w:rsidR="007009F4" w:rsidRPr="00DA2D7A" w:rsidRDefault="007009F4" w:rsidP="00DA2D7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A2D7A">
              <w:rPr>
                <w:sz w:val="20"/>
                <w:szCs w:val="20"/>
              </w:rPr>
              <w:t>Кин</w:t>
            </w:r>
            <w:proofErr w:type="spellEnd"/>
            <w:r w:rsidRPr="00DA2D7A">
              <w:rPr>
                <w:sz w:val="20"/>
                <w:szCs w:val="20"/>
              </w:rPr>
              <w:t xml:space="preserve"> – уровень инфляции, установленный Областным законом о бюджете Ростовской области;</w:t>
            </w:r>
          </w:p>
          <w:p w:rsidR="007009F4" w:rsidRPr="00DA2D7A" w:rsidRDefault="007009F4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– дополнительные</w:t>
            </w:r>
            <w:proofErr w:type="gramStart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(+) </w:t>
            </w:r>
            <w:proofErr w:type="gramEnd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выпадающие (-) доходы местного бюджета по государственной пошлине в прогнозируемом году, связанные с изменениями налогового и бюджетного законодательства.</w:t>
            </w:r>
          </w:p>
        </w:tc>
      </w:tr>
      <w:tr w:rsidR="007009F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1 11 02033 10 0000 120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Доход не </w:t>
            </w:r>
            <w:r w:rsidR="006F33B9" w:rsidRPr="00DA2D7A">
              <w:rPr>
                <w:sz w:val="20"/>
                <w:szCs w:val="20"/>
              </w:rPr>
              <w:t>п</w:t>
            </w:r>
            <w:r w:rsidRPr="00DA2D7A">
              <w:rPr>
                <w:sz w:val="20"/>
                <w:szCs w:val="20"/>
              </w:rPr>
              <w:t>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64428A" w:rsidRPr="00DA2D7A" w:rsidTr="00F90F71">
        <w:trPr>
          <w:trHeight w:val="1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1 11 02085 10 0000 120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0D5551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0D5551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0D5551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428A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DA2D7A">
              <w:rPr>
                <w:color w:val="000000" w:themeColor="text1"/>
                <w:sz w:val="20"/>
                <w:szCs w:val="20"/>
              </w:rPr>
              <w:t>1 11 05025 10 0000 120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DA2D7A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 +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Вп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прогнозных показателей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аренды.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Договоры, заключенные (планируемые к заключению) с арендаторами, являются источником данных о сдаваемой в аренду площади и ставке арендной платы.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Также в расчете используются показатели оценки результатов работы по взысканию дебиторской задолженности, определяемые методом усреднения.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- сумма начисленных платежей по арендной плате за земельные участки в бюджет района в текущем финансовом году;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- сумма выпадающих (дополнительных) доходов от сдачи в аренду земельных участков, определяется по следующей формуле: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Вп=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,  где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- сумма дополнительных (выпадающих) доходов, которая включает в себя: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- сумма прогнозируемых начислений арендной платы за земельные участки, в случаях изменения видов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Висп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отчетных года  определяемая по формуле: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(S1+S2+S3)/3,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S1, S2, S3  – разница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за три отчетных года.</w:t>
            </w:r>
          </w:p>
        </w:tc>
      </w:tr>
      <w:tr w:rsidR="0064428A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Аим=</w:t>
            </w:r>
            <w:proofErr w:type="spellEnd"/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об*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Апл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договоров аренды имущества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Аим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рендная плата, прогнозируемая к поступлению в бюджет 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прогнозируемом году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площадь объекта,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сдаваемого в аренду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Апл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ставка арендной платы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уровень инфляции, установленный Областным законом о бюджете Ростовской области</w:t>
            </w:r>
          </w:p>
        </w:tc>
      </w:tr>
      <w:tr w:rsidR="004D4A5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A5C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Аим=</w:t>
            </w:r>
            <w:proofErr w:type="spellEnd"/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об*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Апл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договоров аренды имущества</w:t>
            </w:r>
          </w:p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Аим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рендная плата, прогнозируемая к поступлению в бюджет  Калининского сельского поселения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прогнозируемом году</w:t>
            </w:r>
          </w:p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площадь объекта, сдаваемого в аренду</w:t>
            </w:r>
          </w:p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Апл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ставка арендной платы</w:t>
            </w:r>
          </w:p>
          <w:p w:rsidR="004D4A5C" w:rsidRPr="00DA2D7A" w:rsidRDefault="004D4A5C" w:rsidP="004D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уровень инфляции, установленный Областным законом о бюджете Ростовской области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1 11 07015 10 0000 120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4428A" w:rsidRPr="00DA2D7A" w:rsidTr="00F90F71">
        <w:trPr>
          <w:trHeight w:val="30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1 11 08050 10 0000 120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Средства, получаемые от передачи имущества, находящегося в собственности сельских поселени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1 11 09045 10 0000 120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64428A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1 13 01995 10 0000 130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Алгоритм расчета определяется исходя из количества планируемых платных услуг, их стоимости, установленной органом местного самоуправления. Доход имеет несистемный характер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1 13 02995 10 0000 130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Алгоритм расчета основан на статьях 12, 41,51,161,219 Бюджетного кодекса РФ.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1 14 01050 10 0000 410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1 14 02052 10 0000 410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1 14 02052 10 0000 440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1 14 02053 10 </w:t>
            </w: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Доходы от реализации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иного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 xml:space="preserve">Метод </w:t>
            </w:r>
            <w:r w:rsidRPr="00DA2D7A">
              <w:rPr>
                <w:sz w:val="20"/>
                <w:szCs w:val="20"/>
              </w:rPr>
              <w:lastRenderedPageBreak/>
              <w:t>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расчета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определяется исходя из балансовой (остаточной) стоимости объектов движимого и недвижимого имущества,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ED4766" w:rsidRPr="00DA2D7A" w:rsidRDefault="00ED4766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договоров купли-продажи с предоставлением рассрочки платежа;</w:t>
            </w:r>
          </w:p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 прогнозного плана (программы) приватизации муниципального имущества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1 14 02053 10 0000 440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</w:tr>
      <w:tr w:rsidR="00380A4D" w:rsidRPr="00DA2D7A" w:rsidTr="00380A4D">
        <w:trPr>
          <w:trHeight w:val="2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EF22E5" w:rsidRDefault="00380A4D" w:rsidP="00380A4D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0A4D" w:rsidRPr="00380A4D" w:rsidRDefault="00380A4D" w:rsidP="00380A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1 14 03050 10 0000 410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0A4D" w:rsidRPr="00380A4D" w:rsidRDefault="00380A4D" w:rsidP="0038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A4D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A4D">
              <w:rPr>
                <w:rFonts w:ascii="Times New Roman" w:eastAsia="Calibri" w:hAnsi="Times New Roman" w:cs="Times New Roman"/>
                <w:sz w:val="20"/>
                <w:szCs w:val="20"/>
              </w:rPr>
              <w:t>основных средств по указанному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A4D">
              <w:rPr>
                <w:rFonts w:ascii="Times New Roman" w:eastAsia="Calibri" w:hAnsi="Times New Roman" w:cs="Times New Roman"/>
                <w:sz w:val="20"/>
                <w:szCs w:val="20"/>
              </w:rPr>
              <w:t>имуществу)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</w:tr>
      <w:tr w:rsidR="00380A4D" w:rsidRPr="00DA2D7A" w:rsidTr="00E64E6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4D4A5C" w:rsidRDefault="00380A4D" w:rsidP="00380A4D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0A4D" w:rsidRPr="00380A4D" w:rsidRDefault="00380A4D" w:rsidP="00380A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A4D">
              <w:rPr>
                <w:rFonts w:ascii="Times New Roman" w:eastAsia="Calibri" w:hAnsi="Times New Roman" w:cs="Times New Roman"/>
                <w:sz w:val="20"/>
                <w:szCs w:val="20"/>
              </w:rPr>
              <w:t>1 14 03050 10 0000 440</w:t>
            </w:r>
          </w:p>
          <w:p w:rsidR="00380A4D" w:rsidRPr="00380A4D" w:rsidRDefault="00380A4D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0A4D" w:rsidRPr="00380A4D" w:rsidRDefault="00380A4D" w:rsidP="00380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A4D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D" w:rsidRPr="00DA2D7A" w:rsidRDefault="00380A4D" w:rsidP="00380A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</w:tr>
      <w:tr w:rsidR="00B97F1F" w:rsidRPr="00DA2D7A" w:rsidTr="00B97F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1 14 06025 10 0000 430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 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балансовой (остаточной) стоимости земельных участков,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B97F1F" w:rsidRPr="00DA2D7A" w:rsidRDefault="00B97F1F" w:rsidP="00B9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договоров купли-продажи с предоставлением рассрочки платежа;</w:t>
            </w:r>
          </w:p>
          <w:p w:rsidR="00B97F1F" w:rsidRPr="00DA2D7A" w:rsidRDefault="00B97F1F" w:rsidP="00B97F1F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доходов от продажи земельных участков в бюджет не планируются, учитываются после их фактического поступления в бюджет, в соответствии с соглашением о предоставлении дотаций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B97F1F" w:rsidP="00380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7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1 14 13060 10 0000 410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B97F1F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7F1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приватизации имущества, находящегося в собственности сельских поселений, в части приватизации нефинансовых активов </w:t>
            </w:r>
            <w:r w:rsidRPr="00B97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казны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 xml:space="preserve"> 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расчета определяется исходя из балансовой (остаточной) стоимости земельных участков, планируемых к реализации и остатков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основного долга по договорам купли-продажи с рассрочкой платежа на основании:</w:t>
            </w:r>
          </w:p>
          <w:p w:rsidR="00ED4766" w:rsidRPr="00380A4D" w:rsidRDefault="00ED4766" w:rsidP="0038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договоров купли-продажи с предоставлением ра</w:t>
            </w:r>
            <w:r w:rsidR="00380A4D">
              <w:rPr>
                <w:rFonts w:ascii="Times New Roman" w:hAnsi="Times New Roman" w:cs="Times New Roman"/>
                <w:sz w:val="20"/>
                <w:szCs w:val="20"/>
              </w:rPr>
              <w:t>ссрочки платежа;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Прогноз поступлений доходов от продажи земельных участков в бюджет не планируются, учитываются после их фактического поступления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бюджет, в соответствии с соглашением о предоставлении дотаций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1 15 02050 10 0000 140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1 16 07010 10 0000 140</w:t>
            </w:r>
          </w:p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DA2D7A">
              <w:rPr>
                <w:sz w:val="20"/>
                <w:szCs w:val="20"/>
              </w:rPr>
              <w:t xml:space="preserve">Доходы в виде штрафов, пеней 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имеют несистемный характер поступлений </w:t>
            </w:r>
            <w:r w:rsidRPr="00DA2D7A">
              <w:rPr>
                <w:color w:val="000000"/>
                <w:sz w:val="20"/>
                <w:szCs w:val="20"/>
              </w:rPr>
              <w:t>и не прогнозируются на очередной финансовый год.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380A4D" w:rsidRDefault="0094591C" w:rsidP="0094591C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4D">
              <w:rPr>
                <w:rFonts w:ascii="Times New Roman" w:hAnsi="Times New Roman" w:cs="Times New Roman"/>
                <w:sz w:val="20"/>
                <w:szCs w:val="20"/>
              </w:rPr>
              <w:t>1 16 07090 10 0000 140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380A4D" w:rsidRDefault="0094591C" w:rsidP="0094591C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A4D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      </w:r>
            <w:r w:rsidRPr="00380A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органом, (муниципальным казенным учреждением)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380A4D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380A4D" w:rsidRDefault="0094591C" w:rsidP="0094591C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4D">
              <w:rPr>
                <w:rFonts w:ascii="Times New Roman" w:hAnsi="Times New Roman" w:cs="Times New Roman"/>
                <w:sz w:val="20"/>
                <w:szCs w:val="20"/>
              </w:rPr>
              <w:t>1 16 09040 10 0000 140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380A4D" w:rsidRDefault="0094591C" w:rsidP="0094591C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A4D">
              <w:rPr>
                <w:rFonts w:ascii="Times New Roman" w:hAnsi="Times New Roman" w:cs="Times New Roman"/>
                <w:sz w:val="20"/>
                <w:szCs w:val="20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380A4D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1 16 10030 10 0000 140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32766F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1 16 10031 10 0000 140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DA2D7A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DA2D7A">
              <w:rPr>
                <w:sz w:val="20"/>
                <w:szCs w:val="20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32766F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1 16 10032 10 0000 140</w:t>
            </w:r>
          </w:p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Прочее возмещение ущерба, причиненного муниципальному имуществу сельского поселения (за исключением </w:t>
            </w:r>
            <w:r w:rsidRPr="00DA2D7A">
              <w:rPr>
                <w:sz w:val="20"/>
                <w:szCs w:val="20"/>
              </w:rPr>
              <w:lastRenderedPageBreak/>
              <w:t>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32766F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1 16 10061 10 0000 140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DA2D7A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A2D7A">
              <w:rPr>
                <w:sz w:val="20"/>
                <w:szCs w:val="20"/>
              </w:rPr>
              <w:t xml:space="preserve"> фонда)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32766F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1 16 10062 10 0000 140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DA2D7A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</w:t>
            </w:r>
            <w:r w:rsidRPr="00DA2D7A">
              <w:rPr>
                <w:sz w:val="20"/>
                <w:szCs w:val="20"/>
              </w:rP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32766F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1 16 10081 10 0000 140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32766F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91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32766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1 16 1008</w:t>
            </w:r>
            <w:r w:rsidR="0032766F">
              <w:rPr>
                <w:sz w:val="20"/>
                <w:szCs w:val="20"/>
              </w:rPr>
              <w:t>2</w:t>
            </w:r>
            <w:r w:rsidRPr="00DA2D7A">
              <w:rPr>
                <w:sz w:val="20"/>
                <w:szCs w:val="20"/>
              </w:rPr>
              <w:t xml:space="preserve">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32766F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Платежи в целях возмещения ущерба при расторжении муниципального контракта, </w:t>
            </w:r>
            <w:r w:rsidR="0032766F" w:rsidRPr="0032766F">
              <w:rPr>
                <w:sz w:val="20"/>
                <w:szCs w:val="20"/>
              </w:rPr>
              <w:t xml:space="preserve">финансируемого за счет средств муниципального </w:t>
            </w:r>
            <w:r w:rsidR="0032766F" w:rsidRPr="0032766F">
              <w:rPr>
                <w:sz w:val="20"/>
                <w:szCs w:val="20"/>
              </w:rPr>
              <w:lastRenderedPageBreak/>
              <w:t xml:space="preserve">дорожного фонда </w:t>
            </w:r>
            <w:r w:rsidR="0032766F">
              <w:rPr>
                <w:sz w:val="20"/>
                <w:szCs w:val="20"/>
              </w:rPr>
              <w:t xml:space="preserve">сельского поселения, </w:t>
            </w:r>
            <w:r w:rsidRPr="00DA2D7A">
              <w:rPr>
                <w:sz w:val="20"/>
                <w:szCs w:val="20"/>
              </w:rPr>
              <w:t>в связи с односторонним отказом исполнителя</w:t>
            </w:r>
            <w:r w:rsidR="0032766F">
              <w:rPr>
                <w:sz w:val="20"/>
                <w:szCs w:val="20"/>
              </w:rPr>
              <w:t xml:space="preserve"> (подрядчика) от его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C" w:rsidRPr="00DA2D7A" w:rsidRDefault="0094591C" w:rsidP="009459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766F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DA2D7A" w:rsidRDefault="0032766F" w:rsidP="0032766F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DA2D7A" w:rsidRDefault="0032766F" w:rsidP="00327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DA2D7A" w:rsidRDefault="0032766F" w:rsidP="0032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32766F" w:rsidRDefault="0032766F" w:rsidP="003276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2766F">
              <w:rPr>
                <w:sz w:val="20"/>
                <w:szCs w:val="20"/>
              </w:rPr>
              <w:t>1 16 10100 10 0000 140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DA2D7A" w:rsidRDefault="0032766F" w:rsidP="0032766F">
            <w:pPr>
              <w:pStyle w:val="ConsPlusNormal"/>
              <w:jc w:val="both"/>
              <w:rPr>
                <w:sz w:val="20"/>
                <w:szCs w:val="20"/>
              </w:rPr>
            </w:pPr>
            <w:r w:rsidRPr="00DC6D16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DA2D7A" w:rsidRDefault="0032766F" w:rsidP="0032766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DA2D7A" w:rsidRDefault="0032766F" w:rsidP="0032766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Pr="00DA2D7A" w:rsidRDefault="0032766F" w:rsidP="0032766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6F" w:rsidRDefault="0032766F" w:rsidP="0032766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1 16 10123 01 0101 140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о раздельном учете задолженности)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задолженности, образовавшейся до 1 января 2020 года имеют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несистемный характер поступлений и не прогнозируются на очередной финансовый год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Платежи,  отнесенные  к  невыясненным поступлениям,  подлежат  уточнению  (выяснению)  в  течение  финансового  года,  в  связи  с этим  расчет  прогноза  поступлений  по  коду  «Невыясненные  поступления,  зачисляемые  в  бюджеты  сельских поселений»  на  очередной  финансовый  год  и  плановый  период  не  производится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1 17 05050 10 0000 180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Прочие неналоговые доходы бюджета сельского поселения носят разовый характер и не прогнозируются на очередной финансовый год.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trHeight w:val="2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1 17 15030 10 0000 150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E64E6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E64E6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Инициативные платежи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C16BD4" w:rsidRPr="00DA2D7A" w:rsidTr="00E64E64">
        <w:trPr>
          <w:trHeight w:val="2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C16BD4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E64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E6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C16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1 17 15030 10 000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E64E64" w:rsidP="00E6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сельских поселений (Благоустройство детской площадки, расположенной по адресу:</w:t>
            </w:r>
            <w:proofErr w:type="gram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Мясниковский</w:t>
            </w:r>
            <w:proofErr w:type="spell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 Калинин, ул. Школьная, 154а)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E64E6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Инициативные платежи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D4" w:rsidRPr="00DA2D7A" w:rsidRDefault="00C16BD4" w:rsidP="00E64E64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64E64" w:rsidRPr="00DA2D7A" w:rsidTr="00E64E64">
        <w:trPr>
          <w:trHeight w:val="2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1 17 15030 10 000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Инициативные платежи, зачисляемые в бюджеты сельских поселений (Ремонт </w:t>
            </w:r>
            <w:proofErr w:type="spell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внутрипоселковой</w:t>
            </w:r>
            <w:proofErr w:type="spell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дороги по адресу:</w:t>
            </w:r>
            <w:proofErr w:type="gram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Мясниковский</w:t>
            </w:r>
            <w:proofErr w:type="spell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 Калинин, ул. Ростовская)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Инициативные платежи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64E64" w:rsidRPr="00DA2D7A" w:rsidTr="00E64E64">
        <w:trPr>
          <w:trHeight w:val="2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1 17 15030 10 000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сельских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(Устройство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спрорти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площадки</w:t>
            </w:r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расположенной по адресу:</w:t>
            </w:r>
            <w:proofErr w:type="gram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Ростовская область, </w:t>
            </w:r>
            <w:proofErr w:type="spell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Мясниковский</w:t>
            </w:r>
            <w:proofErr w:type="spell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 Калинин, ул. Беляева,3)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Инициативные платежи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64E64" w:rsidRPr="00DA2D7A" w:rsidTr="00E64E64">
        <w:trPr>
          <w:trHeight w:val="2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1 17 15030 10 000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сельских поселений (Устройство детской площадки, расположенной по адресу:</w:t>
            </w:r>
            <w:proofErr w:type="gram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Ростовская область, </w:t>
            </w:r>
            <w:proofErr w:type="spellStart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>Мясниковский</w:t>
            </w:r>
            <w:proofErr w:type="spellEnd"/>
            <w:r w:rsidRPr="00E64E64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 Калинин, ул. Беляева,3)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Инициативные платежи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E64E64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1 17 16000 10 0000 180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DA2D7A">
              <w:rPr>
                <w:color w:val="000000"/>
                <w:sz w:val="20"/>
                <w:szCs w:val="20"/>
              </w:rPr>
              <w:t>Прочие неналоговые доходы бюджета сельского поселения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2 02 15001 10 0000 150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2 02 15002 10 0000 150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32766F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2 02 15009 10 0000 150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дотации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2 02 29999 10 0000 150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64E6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64" w:rsidRPr="00DA2D7A" w:rsidRDefault="00E64E6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2 02 30024 10 0000 150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2 02 39999 10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Прочие субвенции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бюджета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бюджет сельского поселения осуществляется в соответствии с решением Собрания депутатов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района о  бюджете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Мясниковского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очередной финансовый год и на плановый период и (или) правовыми актами Ростовской области на соответствующий год на основании объема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2 02 45160 10 0000 150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2 07 05010 10 0000 150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Прогнозирование поступлений осуществляется на основании требований к участникам конкурса, установленных нормативными правовыми актами субъекта РФ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2 07 05020 10 0000 150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Прогнозирование поступлений осуществляется на основании требований к участникам конкурса, установленных нормативными правовыми актами субъекта РФ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2 07 05030 10 0000 150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Алгоритм расчета определяется исходя из фактического поступления за </w:t>
            </w:r>
            <w:r w:rsidRPr="00DA2D7A">
              <w:rPr>
                <w:sz w:val="20"/>
                <w:szCs w:val="20"/>
              </w:rPr>
              <w:lastRenderedPageBreak/>
              <w:t>предшествующий отчетный период.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2 08 05000 10 0000 150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Прогнозирование вышеуказанного дохода на этапе формирования проекта решения 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бюджете</w:t>
            </w:r>
            <w:proofErr w:type="gramEnd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Калининского сельского поселения не осуществляется в связи с отсутствием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системного характера их уплаты и объективной информации для осуществления расчета.</w:t>
            </w:r>
          </w:p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2 18 60010 10 0000 150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имеют несистемный характер поступлений.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Прогнозирование вышеуказанных доходов на этапе формирования проекта решения 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бюджете</w:t>
            </w:r>
            <w:proofErr w:type="gramEnd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Калининского сельского поселения не осуществляется в связи с невозможностью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достоверно определить объемы </w:t>
            </w:r>
            <w:proofErr w:type="gramStart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неиспользованных</w:t>
            </w:r>
            <w:proofErr w:type="gramEnd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состоянию на 1 января очередного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 года остатков субсидий, субвенций и иных межбюджетных трансфертов, имеющих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целевое значение, прошлых лет из бюджета сельского поселения.</w:t>
            </w:r>
          </w:p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2 19 60010 10 0000 150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имеют несистемный характер поступлений.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Прогнозирование вышеуказанных доходов на этапе формирования проекта решения 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бюджете</w:t>
            </w:r>
            <w:proofErr w:type="gramEnd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Калининского сельского поселения не осуществляется в связи с невозможностью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достоверно определить объемы </w:t>
            </w:r>
            <w:proofErr w:type="gramStart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неиспользованных</w:t>
            </w:r>
            <w:proofErr w:type="gramEnd"/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состоянию на 1 января очередного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 года остатков субсидий, субвенций и иных межбюджетных трансфертов, имеющих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целевое значение, прошлых лет из бюджета сельского поселения.</w:t>
            </w:r>
          </w:p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</w:tbl>
    <w:p w:rsidR="00EA3FCC" w:rsidRPr="003B6E49" w:rsidRDefault="00EA3FCC" w:rsidP="00EA3FC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5"/>
      <w:bookmarkEnd w:id="1"/>
      <w:r w:rsidRPr="003B6E49">
        <w:rPr>
          <w:rFonts w:ascii="Times New Roman" w:hAnsi="Times New Roman" w:cs="Times New Roman"/>
          <w:sz w:val="28"/>
          <w:szCs w:val="28"/>
        </w:rPr>
        <w:t>&lt;1&gt; Код бюджетной классификации доходов без пробелов и кода главы главного администратора доходов бюджета.</w:t>
      </w:r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6"/>
      <w:bookmarkEnd w:id="2"/>
      <w:proofErr w:type="gramStart"/>
      <w:r w:rsidRPr="003B6E49">
        <w:rPr>
          <w:rFonts w:ascii="Times New Roman" w:hAnsi="Times New Roman" w:cs="Times New Roman"/>
          <w:sz w:val="28"/>
          <w:szCs w:val="28"/>
        </w:rPr>
        <w:t xml:space="preserve">&lt;2&gt; Характеристика метода расчета прогнозного объема поступлений (определяемая в соответствии </w:t>
      </w:r>
      <w:r w:rsidRPr="00DA2D7A">
        <w:rPr>
          <w:rFonts w:ascii="Times New Roman" w:hAnsi="Times New Roman" w:cs="Times New Roman"/>
          <w:sz w:val="28"/>
          <w:szCs w:val="28"/>
        </w:rPr>
        <w:t xml:space="preserve">с подпунктом </w:t>
      </w:r>
      <w:r w:rsidR="00DA2D7A">
        <w:rPr>
          <w:rFonts w:ascii="Times New Roman" w:hAnsi="Times New Roman" w:cs="Times New Roman"/>
          <w:sz w:val="28"/>
          <w:szCs w:val="28"/>
        </w:rPr>
        <w:t>«</w:t>
      </w:r>
      <w:r w:rsidRPr="00DA2D7A">
        <w:rPr>
          <w:rFonts w:ascii="Times New Roman" w:hAnsi="Times New Roman" w:cs="Times New Roman"/>
          <w:sz w:val="28"/>
          <w:szCs w:val="28"/>
        </w:rPr>
        <w:t>в</w:t>
      </w:r>
      <w:r w:rsidR="00DA2D7A">
        <w:rPr>
          <w:rFonts w:ascii="Times New Roman" w:hAnsi="Times New Roman" w:cs="Times New Roman"/>
          <w:sz w:val="28"/>
          <w:szCs w:val="28"/>
        </w:rPr>
        <w:t>»</w:t>
      </w:r>
      <w:r w:rsidRPr="00DA2D7A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Pr="003B6E49">
        <w:rPr>
          <w:rFonts w:ascii="Times New Roman" w:hAnsi="Times New Roman" w:cs="Times New Roman"/>
          <w:sz w:val="28"/>
          <w:szCs w:val="28"/>
        </w:rPr>
        <w:t xml:space="preserve">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</w:t>
      </w:r>
      <w:r w:rsidR="00DA2D7A">
        <w:rPr>
          <w:rFonts w:ascii="Times New Roman" w:hAnsi="Times New Roman" w:cs="Times New Roman"/>
          <w:sz w:val="28"/>
          <w:szCs w:val="28"/>
        </w:rPr>
        <w:t>№</w:t>
      </w:r>
      <w:r w:rsidRPr="003B6E49">
        <w:rPr>
          <w:rFonts w:ascii="Times New Roman" w:hAnsi="Times New Roman" w:cs="Times New Roman"/>
          <w:sz w:val="28"/>
          <w:szCs w:val="28"/>
        </w:rPr>
        <w:t xml:space="preserve"> 574 </w:t>
      </w:r>
      <w:r w:rsidR="00DA2D7A">
        <w:rPr>
          <w:rFonts w:ascii="Times New Roman" w:hAnsi="Times New Roman" w:cs="Times New Roman"/>
          <w:sz w:val="28"/>
          <w:szCs w:val="28"/>
        </w:rPr>
        <w:t>«</w:t>
      </w:r>
      <w:r w:rsidRPr="003B6E49">
        <w:rPr>
          <w:rFonts w:ascii="Times New Roman" w:hAnsi="Times New Roman" w:cs="Times New Roman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DA2D7A">
        <w:rPr>
          <w:rFonts w:ascii="Times New Roman" w:hAnsi="Times New Roman" w:cs="Times New Roman"/>
          <w:sz w:val="28"/>
          <w:szCs w:val="28"/>
        </w:rPr>
        <w:t>»</w:t>
      </w:r>
      <w:r w:rsidRPr="003B6E4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87"/>
      <w:bookmarkEnd w:id="3"/>
      <w:r w:rsidRPr="003B6E49">
        <w:rPr>
          <w:rFonts w:ascii="Times New Roman" w:hAnsi="Times New Roman" w:cs="Times New Roman"/>
          <w:sz w:val="28"/>
          <w:szCs w:val="28"/>
        </w:rPr>
        <w:t>&lt;3&gt; Формула расчета прогнозируемого объема поступлений (при наличии).</w:t>
      </w:r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8"/>
      <w:bookmarkEnd w:id="4"/>
      <w:r w:rsidRPr="003B6E49">
        <w:rPr>
          <w:rFonts w:ascii="Times New Roman" w:hAnsi="Times New Roman" w:cs="Times New Roman"/>
          <w:sz w:val="28"/>
          <w:szCs w:val="28"/>
        </w:rPr>
        <w:lastRenderedPageBreak/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  <w:p w:rsidR="00EA3FCC" w:rsidRPr="003B6E49" w:rsidRDefault="00EA3FCC" w:rsidP="00EA3F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89"/>
      <w:bookmarkEnd w:id="5"/>
      <w:r w:rsidRPr="003B6E49">
        <w:rPr>
          <w:rFonts w:ascii="Times New Roman" w:hAnsi="Times New Roman" w:cs="Times New Roman"/>
          <w:sz w:val="28"/>
          <w:szCs w:val="28"/>
        </w:rPr>
        <w:t xml:space="preserve">         &lt;5&gt; Описание всех показателей, используемых для расчета прогнозного объема поступлений</w:t>
      </w:r>
      <w:r w:rsidR="00083D96">
        <w:rPr>
          <w:rFonts w:ascii="Times New Roman" w:hAnsi="Times New Roman" w:cs="Times New Roman"/>
          <w:sz w:val="28"/>
          <w:szCs w:val="28"/>
        </w:rPr>
        <w:t>»</w:t>
      </w:r>
    </w:p>
    <w:p w:rsidR="00EA3FCC" w:rsidRPr="003B6E49" w:rsidRDefault="00EA3FCC" w:rsidP="00EA3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3FCC" w:rsidRPr="003B6E49" w:rsidSect="000D7BE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A1B" w:rsidRDefault="009D6A1B" w:rsidP="00E66110">
      <w:pPr>
        <w:spacing w:after="0" w:line="240" w:lineRule="auto"/>
      </w:pPr>
      <w:r>
        <w:separator/>
      </w:r>
    </w:p>
  </w:endnote>
  <w:endnote w:type="continuationSeparator" w:id="0">
    <w:p w:rsidR="009D6A1B" w:rsidRDefault="009D6A1B" w:rsidP="00E6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A1B" w:rsidRDefault="009D6A1B" w:rsidP="00E66110">
      <w:pPr>
        <w:spacing w:after="0" w:line="240" w:lineRule="auto"/>
      </w:pPr>
      <w:r>
        <w:separator/>
      </w:r>
    </w:p>
  </w:footnote>
  <w:footnote w:type="continuationSeparator" w:id="0">
    <w:p w:rsidR="009D6A1B" w:rsidRDefault="009D6A1B" w:rsidP="00E6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A3" w:rsidRDefault="005C2FA3">
    <w:pPr>
      <w:pStyle w:val="a7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B3F"/>
    <w:multiLevelType w:val="multilevel"/>
    <w:tmpl w:val="63F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7CB743F0"/>
    <w:multiLevelType w:val="hybridMultilevel"/>
    <w:tmpl w:val="16CAA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FD4"/>
    <w:rsid w:val="000007BE"/>
    <w:rsid w:val="0005123D"/>
    <w:rsid w:val="00066263"/>
    <w:rsid w:val="00083D96"/>
    <w:rsid w:val="00090CAE"/>
    <w:rsid w:val="000A2DC5"/>
    <w:rsid w:val="000C6211"/>
    <w:rsid w:val="000D5551"/>
    <w:rsid w:val="000D6904"/>
    <w:rsid w:val="000D7BE7"/>
    <w:rsid w:val="000F27A4"/>
    <w:rsid w:val="000F35DE"/>
    <w:rsid w:val="000F5D22"/>
    <w:rsid w:val="001007D2"/>
    <w:rsid w:val="00121679"/>
    <w:rsid w:val="001318DE"/>
    <w:rsid w:val="0015530B"/>
    <w:rsid w:val="00167D20"/>
    <w:rsid w:val="00176259"/>
    <w:rsid w:val="00176CA5"/>
    <w:rsid w:val="0018392C"/>
    <w:rsid w:val="00193352"/>
    <w:rsid w:val="001A4D28"/>
    <w:rsid w:val="001C0A7B"/>
    <w:rsid w:val="001C3E7F"/>
    <w:rsid w:val="001D730F"/>
    <w:rsid w:val="002002D4"/>
    <w:rsid w:val="00215E77"/>
    <w:rsid w:val="002235DF"/>
    <w:rsid w:val="00293C0A"/>
    <w:rsid w:val="002A3F6C"/>
    <w:rsid w:val="002C5F7A"/>
    <w:rsid w:val="002D5BCB"/>
    <w:rsid w:val="002E2B30"/>
    <w:rsid w:val="002E6FDF"/>
    <w:rsid w:val="002F7646"/>
    <w:rsid w:val="003238E4"/>
    <w:rsid w:val="0032766F"/>
    <w:rsid w:val="00335728"/>
    <w:rsid w:val="00355E59"/>
    <w:rsid w:val="00362D45"/>
    <w:rsid w:val="00367D93"/>
    <w:rsid w:val="00380A4D"/>
    <w:rsid w:val="00391277"/>
    <w:rsid w:val="0039355C"/>
    <w:rsid w:val="00397EFA"/>
    <w:rsid w:val="003B6E49"/>
    <w:rsid w:val="003B704E"/>
    <w:rsid w:val="003C6363"/>
    <w:rsid w:val="003F74B2"/>
    <w:rsid w:val="00406808"/>
    <w:rsid w:val="0041181A"/>
    <w:rsid w:val="0042293B"/>
    <w:rsid w:val="00423F69"/>
    <w:rsid w:val="00427A5E"/>
    <w:rsid w:val="004536BF"/>
    <w:rsid w:val="00466DC8"/>
    <w:rsid w:val="004B5068"/>
    <w:rsid w:val="004D4A5C"/>
    <w:rsid w:val="004F206B"/>
    <w:rsid w:val="00516819"/>
    <w:rsid w:val="00536C2D"/>
    <w:rsid w:val="00545AFA"/>
    <w:rsid w:val="00545D29"/>
    <w:rsid w:val="005B37EB"/>
    <w:rsid w:val="005C266D"/>
    <w:rsid w:val="005C2FA3"/>
    <w:rsid w:val="005D0A3B"/>
    <w:rsid w:val="00630ED7"/>
    <w:rsid w:val="00631BCD"/>
    <w:rsid w:val="0064428A"/>
    <w:rsid w:val="00665676"/>
    <w:rsid w:val="00692173"/>
    <w:rsid w:val="006A0BA1"/>
    <w:rsid w:val="006A6AC0"/>
    <w:rsid w:val="006B176C"/>
    <w:rsid w:val="006F33B9"/>
    <w:rsid w:val="006F4FF1"/>
    <w:rsid w:val="007009F4"/>
    <w:rsid w:val="0072039F"/>
    <w:rsid w:val="00725BC3"/>
    <w:rsid w:val="00744E34"/>
    <w:rsid w:val="00790767"/>
    <w:rsid w:val="0079462A"/>
    <w:rsid w:val="007954B7"/>
    <w:rsid w:val="008061CE"/>
    <w:rsid w:val="00814791"/>
    <w:rsid w:val="0082272A"/>
    <w:rsid w:val="008529A0"/>
    <w:rsid w:val="00855319"/>
    <w:rsid w:val="00891973"/>
    <w:rsid w:val="008A3446"/>
    <w:rsid w:val="008A5B6E"/>
    <w:rsid w:val="008C0823"/>
    <w:rsid w:val="008E4EF5"/>
    <w:rsid w:val="008E6810"/>
    <w:rsid w:val="008E6E6A"/>
    <w:rsid w:val="008E7123"/>
    <w:rsid w:val="008F3A2D"/>
    <w:rsid w:val="009162A2"/>
    <w:rsid w:val="0094591C"/>
    <w:rsid w:val="009620CF"/>
    <w:rsid w:val="0097110A"/>
    <w:rsid w:val="00993FD3"/>
    <w:rsid w:val="009C2B78"/>
    <w:rsid w:val="009D6A1B"/>
    <w:rsid w:val="009F0D25"/>
    <w:rsid w:val="009F473E"/>
    <w:rsid w:val="009F5F38"/>
    <w:rsid w:val="00A00B14"/>
    <w:rsid w:val="00A671A6"/>
    <w:rsid w:val="00A80D25"/>
    <w:rsid w:val="00A8188B"/>
    <w:rsid w:val="00A87E80"/>
    <w:rsid w:val="00A95EF2"/>
    <w:rsid w:val="00AA57A2"/>
    <w:rsid w:val="00AA7228"/>
    <w:rsid w:val="00AC14B1"/>
    <w:rsid w:val="00B1175F"/>
    <w:rsid w:val="00B21B66"/>
    <w:rsid w:val="00B364AD"/>
    <w:rsid w:val="00B5756B"/>
    <w:rsid w:val="00B70F75"/>
    <w:rsid w:val="00B8103C"/>
    <w:rsid w:val="00B97F1F"/>
    <w:rsid w:val="00BA2C77"/>
    <w:rsid w:val="00BB6BDB"/>
    <w:rsid w:val="00BC0A14"/>
    <w:rsid w:val="00BF3D59"/>
    <w:rsid w:val="00C16BD4"/>
    <w:rsid w:val="00C3222F"/>
    <w:rsid w:val="00C42112"/>
    <w:rsid w:val="00C4452D"/>
    <w:rsid w:val="00C51E41"/>
    <w:rsid w:val="00C53934"/>
    <w:rsid w:val="00C66CA3"/>
    <w:rsid w:val="00C71E2C"/>
    <w:rsid w:val="00C7503C"/>
    <w:rsid w:val="00CA422B"/>
    <w:rsid w:val="00CD2A50"/>
    <w:rsid w:val="00CE233B"/>
    <w:rsid w:val="00CE564F"/>
    <w:rsid w:val="00D03F39"/>
    <w:rsid w:val="00D03F7C"/>
    <w:rsid w:val="00D10FA7"/>
    <w:rsid w:val="00D15DB5"/>
    <w:rsid w:val="00D20715"/>
    <w:rsid w:val="00D32099"/>
    <w:rsid w:val="00D51864"/>
    <w:rsid w:val="00D57E28"/>
    <w:rsid w:val="00D666EE"/>
    <w:rsid w:val="00D86FD4"/>
    <w:rsid w:val="00D93AF1"/>
    <w:rsid w:val="00DA2D7A"/>
    <w:rsid w:val="00DC39C5"/>
    <w:rsid w:val="00DF0975"/>
    <w:rsid w:val="00E040AE"/>
    <w:rsid w:val="00E54E74"/>
    <w:rsid w:val="00E64E64"/>
    <w:rsid w:val="00E66110"/>
    <w:rsid w:val="00E71FC4"/>
    <w:rsid w:val="00EA2B39"/>
    <w:rsid w:val="00EA3656"/>
    <w:rsid w:val="00EA3FCC"/>
    <w:rsid w:val="00EB1C28"/>
    <w:rsid w:val="00EB7F01"/>
    <w:rsid w:val="00ED4595"/>
    <w:rsid w:val="00ED4766"/>
    <w:rsid w:val="00EE644E"/>
    <w:rsid w:val="00EE6CE1"/>
    <w:rsid w:val="00EF04E9"/>
    <w:rsid w:val="00EF22E5"/>
    <w:rsid w:val="00F30A67"/>
    <w:rsid w:val="00F44530"/>
    <w:rsid w:val="00F90F71"/>
    <w:rsid w:val="00F97E4C"/>
    <w:rsid w:val="00FA15EF"/>
    <w:rsid w:val="00FA20E3"/>
    <w:rsid w:val="00FB1FC8"/>
    <w:rsid w:val="00FC3769"/>
    <w:rsid w:val="00FD0BD2"/>
    <w:rsid w:val="00FD4246"/>
    <w:rsid w:val="00FE05EF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EE"/>
  </w:style>
  <w:style w:type="paragraph" w:styleId="1">
    <w:name w:val="heading 1"/>
    <w:basedOn w:val="a"/>
    <w:next w:val="a"/>
    <w:link w:val="10"/>
    <w:qFormat/>
    <w:rsid w:val="00A80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D2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D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00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02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009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rsid w:val="00E040AE"/>
  </w:style>
  <w:style w:type="paragraph" w:styleId="a7">
    <w:name w:val="header"/>
    <w:basedOn w:val="a"/>
    <w:link w:val="a8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110"/>
  </w:style>
  <w:style w:type="paragraph" w:styleId="a9">
    <w:name w:val="footer"/>
    <w:basedOn w:val="a"/>
    <w:link w:val="aa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6E6B-FF5A-4C8B-A27A-6770A1EA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фыв</dc:creator>
  <cp:lastModifiedBy>Юрист</cp:lastModifiedBy>
  <cp:revision>6</cp:revision>
  <cp:lastPrinted>2026-05-15T06:13:00Z</cp:lastPrinted>
  <dcterms:created xsi:type="dcterms:W3CDTF">2026-03-26T08:17:00Z</dcterms:created>
  <dcterms:modified xsi:type="dcterms:W3CDTF">2026-05-15T06:17:00Z</dcterms:modified>
</cp:coreProperties>
</file>